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6D" w:rsidRPr="000022DE" w:rsidRDefault="000022DE" w:rsidP="0087626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022D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ИНФОРМА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ЦИЯ О КОЛИЧЕСТВЕ ВАКАНТНЫХ МЕСТ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</w:r>
      <w:r w:rsidRPr="000022D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ДЛЯ ПРИЕМА (ПЕРЕВОДА) ПО КАЖДОЙ ОБРАЗОВАТЕЛЬНОЙ ПРОГРАММЕ, ПО ПРОФЕССИИ, СПЕЦИАЛЬНОСТИ, НАПРАВЛЕНИЮ ПОД</w:t>
      </w:r>
      <w:bookmarkStart w:id="0" w:name="_GoBack"/>
      <w:bookmarkEnd w:id="0"/>
      <w:r w:rsidRPr="000022D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ГОТОВКИ</w:t>
      </w:r>
    </w:p>
    <w:p w:rsidR="0087626D" w:rsidRPr="000022DE" w:rsidRDefault="0087626D" w:rsidP="00876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0022DE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87626D" w:rsidRPr="000022DE" w:rsidTr="008762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626D" w:rsidRPr="000022DE" w:rsidRDefault="000022DE" w:rsidP="0087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87626D" w:rsidRPr="000022D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- 1. Прием на обучение по основным образовательным программам профессионального обучения и дополнительным профессиональным образовательным программам за счет бюджетных ассигнований федерального бюджета, бюджетов субъектов РФ и местных бюджетов</w:t>
              </w:r>
            </w:hyperlink>
            <w:r w:rsidR="0087626D" w:rsidRPr="00002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не предусмотрен</w:t>
            </w:r>
          </w:p>
        </w:tc>
      </w:tr>
      <w:tr w:rsidR="0087626D" w:rsidRPr="000022DE" w:rsidTr="008762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626D" w:rsidRPr="000022DE" w:rsidRDefault="000022DE" w:rsidP="0087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87626D" w:rsidRPr="000022D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- 2. Прием на обучение по основным образовательным программам профессионального обучения и дополнительным образовательным программам за счет физических и (или) юридических лиц</w:t>
              </w:r>
            </w:hyperlink>
            <w:r w:rsidR="00486BC6" w:rsidRPr="00002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 этой ссылке информация ниже:</w:t>
            </w:r>
          </w:p>
        </w:tc>
      </w:tr>
    </w:tbl>
    <w:p w:rsidR="00553F99" w:rsidRPr="000022DE" w:rsidRDefault="00553F99">
      <w:pPr>
        <w:rPr>
          <w:rFonts w:ascii="Times New Roman" w:hAnsi="Times New Roman" w:cs="Times New Roman"/>
          <w:sz w:val="20"/>
          <w:szCs w:val="20"/>
        </w:rPr>
      </w:pPr>
    </w:p>
    <w:p w:rsidR="00A666C2" w:rsidRPr="000022DE" w:rsidRDefault="00A666C2" w:rsidP="00A666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2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на обучение по основным образовательным программам профессионального обучения и дополнительным образовательным программам за счет физических и (или) юридических лиц проводится в течение всего календарного года в соответствии с </w:t>
      </w:r>
      <w:hyperlink r:id="rId7" w:history="1">
        <w:r w:rsidRPr="000022DE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Графиком открытия учебных групп</w:t>
        </w:r>
      </w:hyperlink>
      <w:r w:rsidRPr="000022D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66C2" w:rsidRPr="000022DE" w:rsidRDefault="00A666C2" w:rsidP="00A666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2D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Дополнительную информацию можно уз</w:t>
      </w:r>
      <w:r w:rsidR="00CA4EA1" w:rsidRPr="00002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нать по телефону </w:t>
      </w:r>
      <w:r w:rsidR="000022DE" w:rsidRPr="000022DE">
        <w:rPr>
          <w:rFonts w:ascii="Times New Roman" w:eastAsia="Times New Roman" w:hAnsi="Times New Roman" w:cs="Times New Roman"/>
          <w:sz w:val="20"/>
          <w:szCs w:val="20"/>
          <w:lang w:eastAsia="ru-RU"/>
        </w:rPr>
        <w:t>8 (800) 200 58 68</w:t>
      </w:r>
      <w:r w:rsidRPr="00002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(многоканальный), а также по телефонам, указанным в разделе </w:t>
      </w:r>
      <w:hyperlink r:id="rId8" w:history="1">
        <w:r w:rsidRPr="000022DE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«Контакты»</w:t>
        </w:r>
      </w:hyperlink>
    </w:p>
    <w:p w:rsidR="00A666C2" w:rsidRPr="000022DE" w:rsidRDefault="00A666C2" w:rsidP="00A666C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2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Количество вакантных мест для приема (перевода) по каждой образовательной программе, профессии, специальности, направлению подготовки за счет физических и (или) юридических лиц.</w:t>
      </w:r>
    </w:p>
    <w:tbl>
      <w:tblPr>
        <w:tblW w:w="48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981"/>
        <w:gridCol w:w="6658"/>
        <w:gridCol w:w="1270"/>
      </w:tblGrid>
      <w:tr w:rsidR="002B5D79" w:rsidRPr="000022DE" w:rsidTr="000022DE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5D79" w:rsidRPr="000022DE" w:rsidRDefault="002B5D79" w:rsidP="00A6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5D79" w:rsidRPr="000022DE" w:rsidRDefault="002B5D79" w:rsidP="00A6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открытия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5D79" w:rsidRPr="000022DE" w:rsidRDefault="007F7DCF" w:rsidP="00A6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 обучения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5D79" w:rsidRPr="000022DE" w:rsidRDefault="002B5D79" w:rsidP="00A6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82B95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2B95" w:rsidRPr="000022DE" w:rsidRDefault="00553F99" w:rsidP="0028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2B95" w:rsidRPr="000022DE" w:rsidRDefault="00553F99" w:rsidP="0028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2B95" w:rsidRPr="000022DE" w:rsidRDefault="00282B95" w:rsidP="00282B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ПРОГРАММА  дополнительного</w:t>
            </w:r>
            <w:proofErr w:type="gramEnd"/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профессионального образования </w:t>
            </w: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«Правила по охране труда при работах на высоте (1 и 2 группа)»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2B95" w:rsidRPr="000022DE" w:rsidRDefault="00730151" w:rsidP="0028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D9392C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ПРОГРАММА  дополнительного</w:t>
            </w:r>
            <w:proofErr w:type="gramEnd"/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профессионального образования  </w:t>
            </w: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«Правила по охране труда при работах на высоте (3 группа)»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ПРОГРАММА  дополнительного</w:t>
            </w:r>
            <w:proofErr w:type="gramEnd"/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профессионального образования  </w:t>
            </w: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«Правила по охране труда при работах на высоте со средствами </w:t>
            </w:r>
            <w:proofErr w:type="spellStart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подмащивания</w:t>
            </w:r>
            <w:proofErr w:type="spellEnd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ПРОГРАММА дополнительного профессионального </w:t>
            </w:r>
            <w:proofErr w:type="gramStart"/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образования  </w:t>
            </w: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gramEnd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по охране труда при работах на высоте (3 группа)»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8C2838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обучения по охране труда для руководителей и специалистов и членов комиссий по проверке знаний требований охраны труда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ПРОГРАММА </w:t>
            </w: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дополнительного профессионального </w:t>
            </w:r>
            <w:proofErr w:type="gramStart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  повышения</w:t>
            </w:r>
            <w:proofErr w:type="gramEnd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квалификации по курсу:</w:t>
            </w:r>
          </w:p>
          <w:p w:rsidR="00553F99" w:rsidRPr="000022DE" w:rsidRDefault="00553F99" w:rsidP="00553F9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«Пожарно-технический   минимум для воспитателей дошкольных учреждений»</w:t>
            </w:r>
          </w:p>
          <w:p w:rsidR="00553F99" w:rsidRPr="000022DE" w:rsidRDefault="00553F99" w:rsidP="00553F99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8C2838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ПРОГРАММА  </w:t>
            </w: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дополнительного</w:t>
            </w:r>
            <w:proofErr w:type="gramEnd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профессионального образования  повышения квалификации по курсу:</w:t>
            </w:r>
          </w:p>
          <w:p w:rsidR="00553F99" w:rsidRPr="000022DE" w:rsidRDefault="00553F99" w:rsidP="00553F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«Пожарно-технический   минимум для руководителей и ответственных за пожарную безопасность </w:t>
            </w:r>
            <w:r w:rsidRPr="000022D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жилых домов»</w:t>
            </w:r>
          </w:p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ПРОГРАММА </w:t>
            </w: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дополнительного </w:t>
            </w:r>
            <w:proofErr w:type="gramStart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  образования</w:t>
            </w:r>
            <w:proofErr w:type="gramEnd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553F99" w:rsidRPr="000022DE" w:rsidRDefault="00553F99" w:rsidP="008C283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«Пожарно-технический   минимум для рабочих пожароопасных производств»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ПРОГРАММА </w:t>
            </w: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дополнительного профессионального </w:t>
            </w:r>
            <w:proofErr w:type="gramStart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  повышения</w:t>
            </w:r>
            <w:proofErr w:type="gramEnd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квалификации по курсу:</w:t>
            </w:r>
          </w:p>
          <w:p w:rsidR="00553F99" w:rsidRPr="000022DE" w:rsidRDefault="00553F99" w:rsidP="00553F9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«Пожарно-технический   минимум» для руководителей подразделений пожароопасных производств</w:t>
            </w:r>
            <w:r w:rsidR="008C2838"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6E7887" w:rsidP="006E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28</w:t>
            </w: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.09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ПРОГРАММА </w:t>
            </w: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дополнительного профессионального </w:t>
            </w:r>
            <w:proofErr w:type="gramStart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  повышения</w:t>
            </w:r>
            <w:proofErr w:type="gramEnd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квалификации по курсу:</w:t>
            </w:r>
          </w:p>
          <w:p w:rsidR="00553F99" w:rsidRPr="000022DE" w:rsidRDefault="00553F99" w:rsidP="00553F9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«Пожарно-технический   минимум для ответственных за пожарную безопасность вновь строящихся и реконструируемых объектов»</w:t>
            </w:r>
          </w:p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8C2838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ПРОГРАММА </w:t>
            </w: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дополнительного профессионального </w:t>
            </w:r>
            <w:proofErr w:type="gramStart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  повышения</w:t>
            </w:r>
            <w:proofErr w:type="gramEnd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квалификации по курсу:</w:t>
            </w:r>
          </w:p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«Пожарно-технический   минимум для руководителей и ответственных за пожарную безопасность </w:t>
            </w:r>
            <w:r w:rsidRPr="000022D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театрально-зрелищных и культурно-просветительских учреждений»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ПРОГРАММА </w:t>
            </w: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дополнительного профессионального </w:t>
            </w:r>
            <w:proofErr w:type="gramStart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  повышения</w:t>
            </w:r>
            <w:proofErr w:type="gramEnd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квалификации по курсу:</w:t>
            </w:r>
          </w:p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«Пожарно-технический   минимум для руководителей и ответственных за пожарную безопасность </w:t>
            </w:r>
            <w:r w:rsidRPr="000022D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организаций торговли, общественного питания, баз и складов»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ПРОГРАММА </w:t>
            </w: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дополнительного профессионального </w:t>
            </w:r>
            <w:proofErr w:type="gramStart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  повышения</w:t>
            </w:r>
            <w:proofErr w:type="gramEnd"/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квалификации по курсу:</w:t>
            </w:r>
          </w:p>
          <w:p w:rsidR="00553F99" w:rsidRPr="000022DE" w:rsidRDefault="00553F99" w:rsidP="00553F9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«Пожарно-технический   минимум для руководителей и ответственных за пожарную безопасность дошкольных учреждений и общеобразовательных школ»</w:t>
            </w:r>
          </w:p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 «Виды изысканий в строительстве»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 «Строительство зданий и сооружений 1 и 2 уровня ответственности»</w:t>
            </w:r>
          </w:p>
          <w:p w:rsidR="00553F99" w:rsidRPr="000022DE" w:rsidRDefault="00553F99" w:rsidP="005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 «Проектирование зданий и сооружений»</w:t>
            </w:r>
          </w:p>
          <w:p w:rsidR="00553F99" w:rsidRPr="000022DE" w:rsidRDefault="00553F99" w:rsidP="005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 «Деятельность по проектированию. Конструктивные решения»</w:t>
            </w:r>
          </w:p>
          <w:p w:rsidR="00553F99" w:rsidRPr="000022DE" w:rsidRDefault="00553F99" w:rsidP="005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Дополнительная </w:t>
            </w:r>
            <w:proofErr w:type="gramStart"/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профессиональная  программа</w:t>
            </w:r>
            <w:proofErr w:type="gramEnd"/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повышения квалификации «Проектирование зданий и сооружений.  Архитектурные решения, в том числе на особо опасных, технически </w:t>
            </w:r>
            <w:proofErr w:type="gramStart"/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сложных  и</w:t>
            </w:r>
            <w:proofErr w:type="gramEnd"/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уникальных объектах»</w:t>
            </w:r>
          </w:p>
          <w:p w:rsidR="00553F99" w:rsidRPr="000022DE" w:rsidRDefault="00553F99" w:rsidP="005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 «Деятельность по проектированию. Объёмно-планировочные решения»</w:t>
            </w:r>
          </w:p>
          <w:p w:rsidR="00553F99" w:rsidRPr="000022DE" w:rsidRDefault="00553F99" w:rsidP="005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Дополнительная </w:t>
            </w:r>
            <w:proofErr w:type="gramStart"/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профессиональная  программа</w:t>
            </w:r>
            <w:proofErr w:type="gramEnd"/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повышения квалификации «Подготовка проектов мероприятий  по обеспечению доступа маломобильных групп населения»</w:t>
            </w:r>
          </w:p>
          <w:p w:rsidR="00553F99" w:rsidRPr="000022DE" w:rsidRDefault="00553F99" w:rsidP="005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 «Обследование и реконструкция строительных конструкций в современных условиях»</w:t>
            </w:r>
          </w:p>
          <w:p w:rsidR="00553F99" w:rsidRPr="000022DE" w:rsidRDefault="00553F99" w:rsidP="005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 «Правовые основы строительной деятельности и нормативное регулирование проектирования»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Дополнительная профессиональная программа повышения квалификации «Безопасность строительства и качество возведения бетонных и железобетонных конструкций» БС- 02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 «Безопасность строительства и качество возведения каменных, металлических и деревянных строительных конструкций» БС- 03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по обучению руководителей и специалистов, ответственных производителей работ по Правилам подготовки и производства земляных работ, обустройства и содержание строительных площадок в г. Москве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 «Безопасность строительства. Организация строительства, реконструкции и капитального ремонта»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Дополнительная профессиональная программа повышения квалификации «Безопасность строительства и осуществление строительного контроля.»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 «</w:t>
            </w: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Строительство зданий и сооружений 1-и 2-го уровней ответственности, в том числе на особо опасных, технически сложных и уникальных объектах</w:t>
            </w: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Дополнительная профессиональная программа повышения квалификации «Строительство зданий и сооружений 1 и 2 уровня ответственности»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 «Строительство зданий и сооружений. Выполнение функций заказчика»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Дополнительная профессиональная программа повышения квалификации «Выполнение функций заказчика-застройщика и генерального подрядчика»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 «Техническая эксплуатация зданий, многоквартирных домов (МКД) и сооружений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 «Управление многоквартирными жилыми домами»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730151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 «Ценообразование, сметное нормирование, договорные отношения»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395D64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 «Ценообразование, сметное нормирование, договорные отношения в ЖКХ»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395D64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Программа профессиональной переподготовки «Промышленное и гражданское строительство»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Дополнительная профессиональная программа повышения квалификации «Обеспечение экологической безопасности при работах в области обращения</w:t>
            </w:r>
          </w:p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медицинскими отходами»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395D64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Дополнительная профессиональная программа повышения квалификации «Обеспечение экологической</w:t>
            </w:r>
          </w:p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безопасности при работах в области обращения с опасными отходами»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395D64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Дополнительная профессиональная программа повышения квалификации «Обеспечение экологической</w:t>
            </w:r>
          </w:p>
          <w:p w:rsidR="00553F99" w:rsidRPr="000022DE" w:rsidRDefault="00553F99" w:rsidP="00553F9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безопасности при работах в области обращения с опасными отходами»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395D64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6975D3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Дополнительная профессиональная программа повышения квалификации «Экология городской среды»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395D64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Рабочая программа дополнительной профессиональной программы повышения квалификации «Экологическое страхование»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395D64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Дополнительная профессиональная программа повышения квалификации 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395D64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Программа подготовки руководителей организаций, отнесенных к категории по гражданской обороне в области гражданской обороны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007066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Программа подготовки руководителей организаций, не отнесенных к категории по гражданской обороне в области гражданской обороны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395D64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Программа подготовки руководителей (работников) структурных подразделений, уполномоченных на решение задач в области гражданской обороны в организациях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007066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Программа подготовки председателей комиссий по предупреждению и ликвидации чрезвычайных ситуаций и обеспечению пожарной безопасности организаций -      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007066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Программа подготовки членов комиссии по предупреждению и ликвидации чрезвычайных ситуаций и обеспечению пожарной безопасности организаций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395D64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Программа подготовки руководителей эвакуационных органов организаций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395D64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Программа подготовки председателей комиссий по повышению устойчивости функционирования организаций, отнесённых к категориям по гражданской обороне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395D64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Программа подготовки руководителей нештатных аварийно-спасательных формирований и нештатных формирований гражданской обороны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395D64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Программа подготовки руководителей занятий по гражданской обороне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395D64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Программа подготовки инструкторов (консультантов) учебно-консультационных пунктов по гражданской обороне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395D64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29.08.2018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Программа подготовки должностных лиц и специалистов дежурно – диспетчерских служб организаций (объектов)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395D64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3F99" w:rsidRPr="000022DE" w:rsidTr="00553F99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19.09.2018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553F99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F99" w:rsidRPr="000022DE" w:rsidRDefault="00553F99" w:rsidP="00553F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22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Программа дополнительного образования «Оказание первой помощи»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3F99" w:rsidRPr="000022DE" w:rsidRDefault="00395D64" w:rsidP="0055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F99" w:rsidRPr="00002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A666C2" w:rsidRPr="000022DE" w:rsidRDefault="00A666C2" w:rsidP="00A666C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0022DE">
        <w:rPr>
          <w:rFonts w:ascii="Times New Roman" w:eastAsia="Times New Roman" w:hAnsi="Times New Roman" w:cs="Times New Roman"/>
          <w:i/>
          <w:iCs/>
          <w:color w:val="4F4F4F"/>
          <w:sz w:val="20"/>
          <w:szCs w:val="20"/>
          <w:lang w:eastAsia="ru-RU"/>
        </w:rPr>
        <w:t>Дополнительная информация – по тел.: </w:t>
      </w:r>
      <w:r w:rsidR="000022DE" w:rsidRPr="000022DE">
        <w:rPr>
          <w:rFonts w:ascii="Times New Roman" w:eastAsia="Times New Roman" w:hAnsi="Times New Roman" w:cs="Times New Roman"/>
          <w:b/>
          <w:bCs/>
          <w:i/>
          <w:iCs/>
          <w:color w:val="4F4F4F"/>
          <w:sz w:val="20"/>
          <w:szCs w:val="20"/>
          <w:lang w:eastAsia="ru-RU"/>
        </w:rPr>
        <w:t>8 (800) 200 58 68</w:t>
      </w:r>
    </w:p>
    <w:p w:rsidR="00A666C2" w:rsidRPr="000022DE" w:rsidRDefault="00A666C2">
      <w:pPr>
        <w:rPr>
          <w:rFonts w:ascii="Times New Roman" w:hAnsi="Times New Roman" w:cs="Times New Roman"/>
          <w:sz w:val="20"/>
          <w:szCs w:val="20"/>
        </w:rPr>
      </w:pPr>
    </w:p>
    <w:sectPr w:rsidR="00A666C2" w:rsidRPr="000022DE" w:rsidSect="00282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D5"/>
    <w:rsid w:val="000022DE"/>
    <w:rsid w:val="00007066"/>
    <w:rsid w:val="000210D4"/>
    <w:rsid w:val="00282B95"/>
    <w:rsid w:val="002B5D79"/>
    <w:rsid w:val="00395D64"/>
    <w:rsid w:val="00486BC6"/>
    <w:rsid w:val="004E2CD3"/>
    <w:rsid w:val="00553F99"/>
    <w:rsid w:val="006975D3"/>
    <w:rsid w:val="006E7887"/>
    <w:rsid w:val="00730151"/>
    <w:rsid w:val="007F7DCF"/>
    <w:rsid w:val="0087626D"/>
    <w:rsid w:val="008C2838"/>
    <w:rsid w:val="009832D5"/>
    <w:rsid w:val="00A666C2"/>
    <w:rsid w:val="00A72FF2"/>
    <w:rsid w:val="00CA4EA1"/>
    <w:rsid w:val="00D9392C"/>
    <w:rsid w:val="00F1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D243-BE21-4C55-8DE0-1FFA04B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B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282B95"/>
    <w:pPr>
      <w:spacing w:after="0" w:line="240" w:lineRule="auto"/>
    </w:pPr>
    <w:rPr>
      <w:rFonts w:ascii="Arial" w:eastAsia="Calibri" w:hAnsi="Arial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82B95"/>
    <w:rPr>
      <w:rFonts w:ascii="Arial" w:eastAsia="Calibri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prof.ru/index.php?rbc_id=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prof.ru/index.php?rbc_id=10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duprof.ru/index.php?rbc_id=1117" TargetMode="External"/><Relationship Id="rId5" Type="http://schemas.openxmlformats.org/officeDocument/2006/relationships/hyperlink" Target="http://eduprof.ru/index.php?rbc_id=11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199E-9E6C-4739-9DAB-7FA4641F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Ирина Артуровна</dc:creator>
  <cp:keywords/>
  <dc:description/>
  <cp:lastModifiedBy>Белостоцкая Ольга Георгиевна</cp:lastModifiedBy>
  <cp:revision>9</cp:revision>
  <dcterms:created xsi:type="dcterms:W3CDTF">2018-07-16T13:57:00Z</dcterms:created>
  <dcterms:modified xsi:type="dcterms:W3CDTF">2018-07-20T19:49:00Z</dcterms:modified>
</cp:coreProperties>
</file>